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F82F8" w14:textId="6C024B89" w:rsidR="004108C4" w:rsidRPr="00995684" w:rsidRDefault="004108C4" w:rsidP="00995684">
      <w:pPr>
        <w:spacing w:line="276" w:lineRule="auto"/>
        <w:jc w:val="center"/>
        <w:rPr>
          <w:rFonts w:ascii="Georgia" w:hAnsi="Georgia"/>
          <w:b/>
          <w:bCs/>
          <w:sz w:val="36"/>
          <w:szCs w:val="36"/>
        </w:rPr>
      </w:pPr>
      <w:r w:rsidRPr="00995684">
        <w:rPr>
          <w:rFonts w:ascii="Georgia" w:hAnsi="Georgia"/>
          <w:b/>
          <w:bCs/>
          <w:sz w:val="36"/>
          <w:szCs w:val="36"/>
        </w:rPr>
        <w:t>The Well of Living Water</w:t>
      </w:r>
    </w:p>
    <w:p w14:paraId="2E9A9880" w14:textId="3398349D" w:rsidR="004108C4" w:rsidRPr="00A06832" w:rsidRDefault="004108C4" w:rsidP="00396EF6">
      <w:pPr>
        <w:spacing w:line="276" w:lineRule="auto"/>
        <w:jc w:val="center"/>
        <w:rPr>
          <w:rFonts w:ascii="Georgia" w:hAnsi="Georgia"/>
        </w:rPr>
      </w:pPr>
      <w:r w:rsidRPr="00A06832">
        <w:rPr>
          <w:rFonts w:ascii="Georgia" w:hAnsi="Georgia"/>
        </w:rPr>
        <w:t>A study of John 4:1-42</w:t>
      </w:r>
    </w:p>
    <w:p w14:paraId="5C78EF66" w14:textId="2F5F9306" w:rsidR="004108C4" w:rsidRPr="00A06832" w:rsidRDefault="004108C4" w:rsidP="00995684">
      <w:pPr>
        <w:spacing w:line="276" w:lineRule="auto"/>
        <w:jc w:val="center"/>
        <w:rPr>
          <w:rFonts w:ascii="Georgia" w:hAnsi="Georgia"/>
        </w:rPr>
      </w:pPr>
      <w:r w:rsidRPr="00A06832">
        <w:rPr>
          <w:rFonts w:ascii="Georgia" w:hAnsi="Georgia"/>
        </w:rPr>
        <w:t xml:space="preserve">Session </w:t>
      </w:r>
      <w:r w:rsidR="006520A5" w:rsidRPr="00A06832">
        <w:rPr>
          <w:rFonts w:ascii="Georgia" w:hAnsi="Georgia"/>
        </w:rPr>
        <w:t>2</w:t>
      </w:r>
    </w:p>
    <w:p w14:paraId="67676156" w14:textId="77777777" w:rsidR="00A06832" w:rsidRDefault="00A06832" w:rsidP="004108C4">
      <w:pPr>
        <w:rPr>
          <w:rFonts w:cstheme="minorHAnsi"/>
          <w:b/>
          <w:bCs/>
          <w:sz w:val="28"/>
          <w:szCs w:val="28"/>
        </w:rPr>
      </w:pPr>
    </w:p>
    <w:p w14:paraId="24F33B95" w14:textId="04C26578" w:rsidR="00A8577E" w:rsidRPr="00A8577E" w:rsidRDefault="00A8577E" w:rsidP="001D67D4">
      <w:pPr>
        <w:pStyle w:val="ListParagraph"/>
        <w:numPr>
          <w:ilvl w:val="0"/>
          <w:numId w:val="5"/>
        </w:numPr>
        <w:spacing w:line="360" w:lineRule="auto"/>
        <w:rPr>
          <w:rFonts w:cstheme="minorHAnsi"/>
          <w:b/>
          <w:bCs/>
          <w:sz w:val="28"/>
          <w:szCs w:val="28"/>
        </w:rPr>
      </w:pPr>
      <w:r w:rsidRPr="005817D6">
        <w:rPr>
          <w:rFonts w:cstheme="minorHAnsi"/>
          <w:b/>
          <w:bCs/>
          <w:sz w:val="28"/>
          <w:szCs w:val="28"/>
        </w:rPr>
        <w:t xml:space="preserve">Jesus affirms her </w:t>
      </w:r>
      <w:r w:rsidRPr="005817D6">
        <w:rPr>
          <w:rFonts w:cstheme="minorHAnsi"/>
          <w:b/>
          <w:bCs/>
          <w:sz w:val="28"/>
          <w:szCs w:val="28"/>
          <w:u w:val="single"/>
        </w:rPr>
        <w:t>dignity</w:t>
      </w:r>
      <w:r w:rsidRPr="005817D6">
        <w:rPr>
          <w:rFonts w:cstheme="minorHAnsi"/>
          <w:b/>
          <w:bCs/>
          <w:sz w:val="28"/>
          <w:szCs w:val="28"/>
        </w:rPr>
        <w:t xml:space="preserve">, not her </w:t>
      </w:r>
      <w:r w:rsidRPr="005817D6">
        <w:rPr>
          <w:rFonts w:cstheme="minorHAnsi"/>
          <w:b/>
          <w:bCs/>
          <w:sz w:val="28"/>
          <w:szCs w:val="28"/>
          <w:u w:val="single"/>
        </w:rPr>
        <w:t>decisions</w:t>
      </w:r>
    </w:p>
    <w:p w14:paraId="30BB6CCF" w14:textId="294FA443" w:rsidR="00A8577E" w:rsidRPr="00A8577E" w:rsidRDefault="00A8577E" w:rsidP="00331A92">
      <w:pPr>
        <w:pStyle w:val="ListParagraph"/>
        <w:numPr>
          <w:ilvl w:val="1"/>
          <w:numId w:val="5"/>
        </w:numPr>
        <w:spacing w:line="276" w:lineRule="auto"/>
        <w:rPr>
          <w:rFonts w:cstheme="minorHAnsi"/>
          <w:sz w:val="28"/>
          <w:szCs w:val="28"/>
        </w:rPr>
      </w:pPr>
      <w:r w:rsidRPr="00A8577E">
        <w:rPr>
          <w:rFonts w:cstheme="minorHAnsi"/>
          <w:sz w:val="28"/>
          <w:szCs w:val="28"/>
        </w:rPr>
        <w:t xml:space="preserve">How? </w:t>
      </w:r>
    </w:p>
    <w:p w14:paraId="71D08C56" w14:textId="77777777" w:rsidR="00A8577E" w:rsidRPr="00A8577E" w:rsidRDefault="00A8577E" w:rsidP="00331A92">
      <w:pPr>
        <w:pStyle w:val="ListParagraph"/>
        <w:numPr>
          <w:ilvl w:val="2"/>
          <w:numId w:val="5"/>
        </w:numPr>
        <w:spacing w:line="276" w:lineRule="auto"/>
        <w:rPr>
          <w:rFonts w:cstheme="minorHAnsi"/>
          <w:sz w:val="28"/>
          <w:szCs w:val="28"/>
        </w:rPr>
      </w:pPr>
      <w:r w:rsidRPr="00A8577E">
        <w:rPr>
          <w:rFonts w:cstheme="minorHAnsi"/>
          <w:sz w:val="28"/>
          <w:szCs w:val="28"/>
        </w:rPr>
        <w:t xml:space="preserve">Common </w:t>
      </w:r>
      <w:r w:rsidRPr="00A8577E">
        <w:rPr>
          <w:rFonts w:cstheme="minorHAnsi"/>
          <w:sz w:val="28"/>
          <w:szCs w:val="28"/>
          <w:u w:val="single"/>
        </w:rPr>
        <w:t>place</w:t>
      </w:r>
    </w:p>
    <w:p w14:paraId="6F5D71CF" w14:textId="68A4B0C2" w:rsidR="00A8577E" w:rsidRPr="00A8577E" w:rsidRDefault="00A8577E" w:rsidP="00331A92">
      <w:pPr>
        <w:pStyle w:val="ListParagraph"/>
        <w:numPr>
          <w:ilvl w:val="2"/>
          <w:numId w:val="5"/>
        </w:numPr>
        <w:spacing w:line="276" w:lineRule="auto"/>
        <w:rPr>
          <w:rFonts w:cstheme="minorHAnsi"/>
          <w:sz w:val="28"/>
          <w:szCs w:val="28"/>
        </w:rPr>
      </w:pPr>
      <w:r w:rsidRPr="00A8577E">
        <w:rPr>
          <w:rFonts w:cstheme="minorHAnsi"/>
          <w:sz w:val="28"/>
          <w:szCs w:val="28"/>
        </w:rPr>
        <w:t xml:space="preserve">Common </w:t>
      </w:r>
      <w:r w:rsidRPr="00A8577E">
        <w:rPr>
          <w:rFonts w:cstheme="minorHAnsi"/>
          <w:sz w:val="28"/>
          <w:szCs w:val="28"/>
          <w:u w:val="single"/>
        </w:rPr>
        <w:t>need</w:t>
      </w:r>
    </w:p>
    <w:p w14:paraId="2839D715" w14:textId="6FA492DD" w:rsidR="001D67D4" w:rsidRPr="00A06832" w:rsidRDefault="00A8577E" w:rsidP="00A06832">
      <w:pPr>
        <w:pStyle w:val="ListParagraph"/>
        <w:numPr>
          <w:ilvl w:val="2"/>
          <w:numId w:val="5"/>
        </w:numPr>
        <w:spacing w:line="276" w:lineRule="auto"/>
        <w:rPr>
          <w:rFonts w:cstheme="minorHAnsi"/>
          <w:sz w:val="28"/>
          <w:szCs w:val="28"/>
        </w:rPr>
      </w:pPr>
      <w:r w:rsidRPr="00A8577E">
        <w:rPr>
          <w:rFonts w:cstheme="minorHAnsi"/>
          <w:sz w:val="28"/>
          <w:szCs w:val="28"/>
        </w:rPr>
        <w:t xml:space="preserve">Common </w:t>
      </w:r>
      <w:r w:rsidRPr="00A8577E">
        <w:rPr>
          <w:rFonts w:cstheme="minorHAnsi"/>
          <w:sz w:val="28"/>
          <w:szCs w:val="28"/>
          <w:u w:val="single"/>
        </w:rPr>
        <w:t>humanity</w:t>
      </w:r>
    </w:p>
    <w:p w14:paraId="17A32B30" w14:textId="77777777" w:rsidR="00A06832" w:rsidRPr="00A06832" w:rsidRDefault="00A06832" w:rsidP="00A06832">
      <w:pPr>
        <w:pStyle w:val="ListParagraph"/>
        <w:spacing w:line="276" w:lineRule="auto"/>
        <w:ind w:left="2160"/>
        <w:rPr>
          <w:rFonts w:cstheme="minorHAnsi"/>
          <w:sz w:val="28"/>
          <w:szCs w:val="28"/>
        </w:rPr>
      </w:pPr>
    </w:p>
    <w:p w14:paraId="048A6099" w14:textId="3C5A1718" w:rsidR="00A8577E" w:rsidRPr="005817D6" w:rsidRDefault="00A8577E" w:rsidP="001D67D4">
      <w:pPr>
        <w:pStyle w:val="ListParagraph"/>
        <w:numPr>
          <w:ilvl w:val="0"/>
          <w:numId w:val="5"/>
        </w:numPr>
        <w:spacing w:line="360" w:lineRule="auto"/>
        <w:rPr>
          <w:rFonts w:cstheme="minorHAnsi"/>
          <w:b/>
          <w:bCs/>
          <w:sz w:val="28"/>
          <w:szCs w:val="28"/>
        </w:rPr>
      </w:pPr>
      <w:r>
        <w:rPr>
          <w:rFonts w:cstheme="minorHAnsi"/>
          <w:b/>
          <w:bCs/>
          <w:sz w:val="28"/>
          <w:szCs w:val="28"/>
        </w:rPr>
        <w:t xml:space="preserve">Remember that </w:t>
      </w:r>
      <w:r w:rsidRPr="005817D6">
        <w:rPr>
          <w:rFonts w:cstheme="minorHAnsi"/>
          <w:b/>
          <w:bCs/>
          <w:sz w:val="28"/>
          <w:szCs w:val="28"/>
        </w:rPr>
        <w:t xml:space="preserve">Jesus is full of </w:t>
      </w:r>
      <w:r w:rsidRPr="005817D6">
        <w:rPr>
          <w:rFonts w:cstheme="minorHAnsi"/>
          <w:b/>
          <w:bCs/>
          <w:sz w:val="28"/>
          <w:szCs w:val="28"/>
          <w:u w:val="single"/>
        </w:rPr>
        <w:t>grace</w:t>
      </w:r>
      <w:r w:rsidRPr="005817D6">
        <w:rPr>
          <w:rFonts w:cstheme="minorHAnsi"/>
          <w:b/>
          <w:bCs/>
          <w:sz w:val="28"/>
          <w:szCs w:val="28"/>
        </w:rPr>
        <w:t xml:space="preserve"> </w:t>
      </w:r>
      <w:r w:rsidRPr="00AF4738">
        <w:rPr>
          <w:rFonts w:cstheme="minorHAnsi"/>
          <w:b/>
          <w:bCs/>
          <w:i/>
          <w:iCs/>
          <w:sz w:val="28"/>
          <w:szCs w:val="28"/>
        </w:rPr>
        <w:t>and</w:t>
      </w:r>
      <w:r w:rsidRPr="005817D6">
        <w:rPr>
          <w:rFonts w:cstheme="minorHAnsi"/>
          <w:b/>
          <w:bCs/>
          <w:sz w:val="28"/>
          <w:szCs w:val="28"/>
        </w:rPr>
        <w:t xml:space="preserve"> </w:t>
      </w:r>
      <w:r w:rsidRPr="005817D6">
        <w:rPr>
          <w:rFonts w:cstheme="minorHAnsi"/>
          <w:b/>
          <w:bCs/>
          <w:sz w:val="28"/>
          <w:szCs w:val="28"/>
          <w:u w:val="single"/>
        </w:rPr>
        <w:t>truth</w:t>
      </w:r>
      <w:r>
        <w:rPr>
          <w:rFonts w:cstheme="minorHAnsi"/>
          <w:sz w:val="28"/>
          <w:szCs w:val="28"/>
        </w:rPr>
        <w:t xml:space="preserve"> </w:t>
      </w:r>
      <w:r w:rsidRPr="00A8577E">
        <w:rPr>
          <w:rFonts w:cstheme="minorHAnsi"/>
        </w:rPr>
        <w:t>(John 1:14)</w:t>
      </w:r>
    </w:p>
    <w:p w14:paraId="4BA878D1" w14:textId="77777777" w:rsidR="00A8577E" w:rsidRPr="005817D6" w:rsidRDefault="00A8577E" w:rsidP="00331A92">
      <w:pPr>
        <w:pStyle w:val="ListParagraph"/>
        <w:numPr>
          <w:ilvl w:val="1"/>
          <w:numId w:val="5"/>
        </w:numPr>
        <w:spacing w:line="276" w:lineRule="auto"/>
        <w:rPr>
          <w:rFonts w:cstheme="minorHAnsi"/>
        </w:rPr>
      </w:pPr>
      <w:r w:rsidRPr="005817D6">
        <w:rPr>
          <w:rFonts w:cstheme="minorHAnsi"/>
        </w:rPr>
        <w:t xml:space="preserve">Love without </w:t>
      </w:r>
      <w:r w:rsidRPr="00A8577E">
        <w:rPr>
          <w:rFonts w:cstheme="minorHAnsi"/>
        </w:rPr>
        <w:t>truth</w:t>
      </w:r>
      <w:r w:rsidRPr="005817D6">
        <w:rPr>
          <w:rFonts w:cstheme="minorHAnsi"/>
        </w:rPr>
        <w:t xml:space="preserve"> is sentimentality</w:t>
      </w:r>
    </w:p>
    <w:p w14:paraId="192FBC59" w14:textId="22D55963" w:rsidR="00A8577E" w:rsidRDefault="00A8577E" w:rsidP="00331A92">
      <w:pPr>
        <w:pStyle w:val="ListParagraph"/>
        <w:numPr>
          <w:ilvl w:val="1"/>
          <w:numId w:val="5"/>
        </w:numPr>
        <w:spacing w:line="276" w:lineRule="auto"/>
        <w:rPr>
          <w:rFonts w:cstheme="minorHAnsi"/>
        </w:rPr>
      </w:pPr>
      <w:r w:rsidRPr="005817D6">
        <w:rPr>
          <w:rFonts w:cstheme="minorHAnsi"/>
        </w:rPr>
        <w:t xml:space="preserve">Truth without </w:t>
      </w:r>
      <w:r w:rsidRPr="00A8577E">
        <w:rPr>
          <w:rFonts w:cstheme="minorHAnsi"/>
        </w:rPr>
        <w:t>love</w:t>
      </w:r>
      <w:r w:rsidRPr="005817D6">
        <w:rPr>
          <w:rFonts w:cstheme="minorHAnsi"/>
        </w:rPr>
        <w:t xml:space="preserve"> is legalism</w:t>
      </w:r>
    </w:p>
    <w:p w14:paraId="5D1BB992" w14:textId="77777777" w:rsidR="00331A92" w:rsidRPr="00A06832" w:rsidRDefault="00331A92" w:rsidP="00A06832">
      <w:pPr>
        <w:spacing w:line="276" w:lineRule="auto"/>
        <w:rPr>
          <w:rFonts w:cstheme="minorHAnsi"/>
        </w:rPr>
      </w:pPr>
    </w:p>
    <w:p w14:paraId="4E37045E" w14:textId="24AEE69A" w:rsidR="00A8577E" w:rsidRPr="001D67D4" w:rsidRDefault="00A8577E" w:rsidP="001D67D4">
      <w:pPr>
        <w:pStyle w:val="ListParagraph"/>
        <w:numPr>
          <w:ilvl w:val="0"/>
          <w:numId w:val="5"/>
        </w:numPr>
        <w:rPr>
          <w:rFonts w:cstheme="minorHAnsi"/>
          <w:b/>
          <w:bCs/>
          <w:sz w:val="28"/>
          <w:szCs w:val="28"/>
        </w:rPr>
      </w:pPr>
      <w:r w:rsidRPr="00A8577E">
        <w:rPr>
          <w:rFonts w:cstheme="minorHAnsi"/>
          <w:b/>
          <w:bCs/>
          <w:sz w:val="28"/>
          <w:szCs w:val="28"/>
        </w:rPr>
        <w:t xml:space="preserve">Jesus is </w:t>
      </w:r>
      <w:r w:rsidRPr="00A8577E">
        <w:rPr>
          <w:rFonts w:cstheme="minorHAnsi"/>
          <w:b/>
          <w:bCs/>
          <w:sz w:val="28"/>
          <w:szCs w:val="28"/>
          <w:u w:val="single"/>
        </w:rPr>
        <w:t>superior</w:t>
      </w:r>
      <w:r w:rsidRPr="00A8577E">
        <w:rPr>
          <w:rFonts w:cstheme="minorHAnsi"/>
          <w:b/>
          <w:bCs/>
          <w:sz w:val="28"/>
          <w:szCs w:val="28"/>
        </w:rPr>
        <w:t xml:space="preserve"> to anything else this world</w:t>
      </w:r>
      <w:r w:rsidR="00A06832">
        <w:rPr>
          <w:rFonts w:cstheme="minorHAnsi"/>
          <w:b/>
          <w:bCs/>
          <w:sz w:val="28"/>
          <w:szCs w:val="28"/>
        </w:rPr>
        <w:t xml:space="preserve"> offers</w:t>
      </w:r>
    </w:p>
    <w:p w14:paraId="39D2449D" w14:textId="7CF248F9" w:rsidR="00331A92" w:rsidRDefault="00331A92" w:rsidP="00A06832">
      <w:pPr>
        <w:rPr>
          <w:rFonts w:cstheme="minorHAnsi"/>
          <w:b/>
          <w:bCs/>
          <w:sz w:val="28"/>
          <w:szCs w:val="28"/>
        </w:rPr>
      </w:pPr>
    </w:p>
    <w:p w14:paraId="75E66194" w14:textId="77777777" w:rsidR="008347C9" w:rsidRPr="00A06832" w:rsidRDefault="008347C9" w:rsidP="00A06832">
      <w:pPr>
        <w:rPr>
          <w:rFonts w:cstheme="minorHAnsi"/>
          <w:b/>
          <w:bCs/>
          <w:sz w:val="28"/>
          <w:szCs w:val="28"/>
        </w:rPr>
      </w:pPr>
    </w:p>
    <w:p w14:paraId="0F2A22AE" w14:textId="5828813F" w:rsidR="004108C4" w:rsidRPr="00E42A0A" w:rsidRDefault="004108C4" w:rsidP="001D67D4">
      <w:pPr>
        <w:pStyle w:val="ListParagraph"/>
        <w:numPr>
          <w:ilvl w:val="0"/>
          <w:numId w:val="5"/>
        </w:numPr>
        <w:spacing w:line="360" w:lineRule="auto"/>
        <w:rPr>
          <w:rFonts w:cstheme="minorHAnsi"/>
          <w:b/>
          <w:bCs/>
          <w:sz w:val="28"/>
          <w:szCs w:val="28"/>
        </w:rPr>
      </w:pPr>
      <w:r w:rsidRPr="00E42A0A">
        <w:rPr>
          <w:rFonts w:cstheme="minorHAnsi"/>
          <w:b/>
          <w:bCs/>
          <w:sz w:val="28"/>
          <w:szCs w:val="28"/>
        </w:rPr>
        <w:t>Wells throughout Scripture represent Jesus as:</w:t>
      </w:r>
    </w:p>
    <w:p w14:paraId="0D6A9384" w14:textId="2A7E951D" w:rsidR="004108C4" w:rsidRPr="006520A5" w:rsidRDefault="004108C4" w:rsidP="00331A92">
      <w:pPr>
        <w:pStyle w:val="ListParagraph"/>
        <w:numPr>
          <w:ilvl w:val="1"/>
          <w:numId w:val="5"/>
        </w:numPr>
        <w:spacing w:line="276" w:lineRule="auto"/>
        <w:rPr>
          <w:rFonts w:cstheme="minorHAnsi"/>
          <w:b/>
          <w:bCs/>
          <w:sz w:val="28"/>
          <w:szCs w:val="28"/>
          <w:u w:val="single"/>
        </w:rPr>
      </w:pPr>
      <w:r w:rsidRPr="00A8577E">
        <w:rPr>
          <w:rFonts w:cstheme="minorHAnsi"/>
          <w:b/>
          <w:bCs/>
          <w:sz w:val="28"/>
          <w:szCs w:val="28"/>
        </w:rPr>
        <w:t>Savior</w:t>
      </w:r>
      <w:r>
        <w:rPr>
          <w:rFonts w:cstheme="minorHAnsi"/>
          <w:sz w:val="28"/>
          <w:szCs w:val="28"/>
        </w:rPr>
        <w:t xml:space="preserve"> </w:t>
      </w:r>
      <w:r w:rsidRPr="004108C4">
        <w:rPr>
          <w:rFonts w:cstheme="minorHAnsi"/>
        </w:rPr>
        <w:t>(Genesis 16:7, 13-14)</w:t>
      </w:r>
    </w:p>
    <w:p w14:paraId="52057105" w14:textId="040E0626" w:rsidR="00A06832" w:rsidRPr="00A06832" w:rsidRDefault="006520A5" w:rsidP="00A06832">
      <w:pPr>
        <w:pStyle w:val="ListParagraph"/>
        <w:numPr>
          <w:ilvl w:val="2"/>
          <w:numId w:val="5"/>
        </w:numPr>
        <w:spacing w:line="276" w:lineRule="auto"/>
        <w:rPr>
          <w:rFonts w:cstheme="minorHAnsi"/>
          <w:b/>
          <w:bCs/>
          <w:u w:val="single"/>
        </w:rPr>
      </w:pPr>
      <w:r w:rsidRPr="00A8577E">
        <w:rPr>
          <w:rFonts w:cstheme="minorHAnsi"/>
        </w:rPr>
        <w:t>Jesus is the God who sees and cares</w:t>
      </w:r>
    </w:p>
    <w:p w14:paraId="290E947B" w14:textId="77777777" w:rsidR="00A06832" w:rsidRPr="00A06832" w:rsidRDefault="00A06832" w:rsidP="00A06832">
      <w:pPr>
        <w:pStyle w:val="ListParagraph"/>
        <w:spacing w:line="276" w:lineRule="auto"/>
        <w:ind w:left="2160"/>
        <w:rPr>
          <w:rFonts w:cstheme="minorHAnsi"/>
          <w:b/>
          <w:bCs/>
          <w:u w:val="single"/>
        </w:rPr>
      </w:pPr>
    </w:p>
    <w:p w14:paraId="2E3D5ECA" w14:textId="16D56976" w:rsidR="00396EF6" w:rsidRPr="006520A5" w:rsidRDefault="004108C4" w:rsidP="00331A92">
      <w:pPr>
        <w:pStyle w:val="ListParagraph"/>
        <w:numPr>
          <w:ilvl w:val="1"/>
          <w:numId w:val="5"/>
        </w:numPr>
        <w:spacing w:line="276" w:lineRule="auto"/>
        <w:rPr>
          <w:rFonts w:cstheme="minorHAnsi"/>
          <w:b/>
          <w:bCs/>
          <w:sz w:val="28"/>
          <w:szCs w:val="28"/>
          <w:u w:val="single"/>
        </w:rPr>
      </w:pPr>
      <w:r>
        <w:rPr>
          <w:rFonts w:cstheme="minorHAnsi"/>
          <w:b/>
          <w:bCs/>
          <w:sz w:val="28"/>
          <w:szCs w:val="28"/>
          <w:u w:val="single"/>
        </w:rPr>
        <w:t>Bridegroom</w:t>
      </w:r>
      <w:r>
        <w:rPr>
          <w:rFonts w:cstheme="minorHAnsi"/>
          <w:sz w:val="28"/>
          <w:szCs w:val="28"/>
        </w:rPr>
        <w:t xml:space="preserve"> </w:t>
      </w:r>
      <w:r w:rsidRPr="004108C4">
        <w:rPr>
          <w:rFonts w:cstheme="minorHAnsi"/>
        </w:rPr>
        <w:t>(Genesis 24:10-21, 29:1-12, Exodus 2:</w:t>
      </w:r>
      <w:r>
        <w:rPr>
          <w:rFonts w:cstheme="minorHAnsi"/>
        </w:rPr>
        <w:t>11</w:t>
      </w:r>
      <w:r w:rsidRPr="004108C4">
        <w:rPr>
          <w:rFonts w:cstheme="minorHAnsi"/>
        </w:rPr>
        <w:t>-21)</w:t>
      </w:r>
    </w:p>
    <w:p w14:paraId="143B888B" w14:textId="3BB76517" w:rsidR="006520A5" w:rsidRPr="00A8577E" w:rsidRDefault="006520A5" w:rsidP="00331A92">
      <w:pPr>
        <w:pStyle w:val="ListParagraph"/>
        <w:numPr>
          <w:ilvl w:val="2"/>
          <w:numId w:val="5"/>
        </w:numPr>
        <w:spacing w:line="276" w:lineRule="auto"/>
        <w:rPr>
          <w:rFonts w:cstheme="minorHAnsi"/>
          <w:b/>
          <w:bCs/>
          <w:sz w:val="28"/>
          <w:szCs w:val="28"/>
          <w:u w:val="single"/>
        </w:rPr>
      </w:pPr>
      <w:r>
        <w:rPr>
          <w:rFonts w:cstheme="minorHAnsi"/>
          <w:sz w:val="28"/>
          <w:szCs w:val="28"/>
        </w:rPr>
        <w:t xml:space="preserve">Jesus is the God who </w:t>
      </w:r>
      <w:r w:rsidRPr="006520A5">
        <w:rPr>
          <w:rFonts w:cstheme="minorHAnsi"/>
          <w:sz w:val="28"/>
          <w:szCs w:val="28"/>
          <w:u w:val="single"/>
        </w:rPr>
        <w:t>pursues</w:t>
      </w:r>
      <w:r w:rsidR="001D67D4">
        <w:rPr>
          <w:rFonts w:cstheme="minorHAnsi"/>
          <w:sz w:val="28"/>
          <w:szCs w:val="28"/>
        </w:rPr>
        <w:t xml:space="preserve"> us</w:t>
      </w:r>
    </w:p>
    <w:p w14:paraId="7878DD1C" w14:textId="61B60873" w:rsidR="00A8577E" w:rsidRPr="003F7181" w:rsidRDefault="00A8577E" w:rsidP="00331A92">
      <w:pPr>
        <w:pStyle w:val="ListParagraph"/>
        <w:numPr>
          <w:ilvl w:val="2"/>
          <w:numId w:val="5"/>
        </w:numPr>
        <w:spacing w:line="276" w:lineRule="auto"/>
        <w:rPr>
          <w:rFonts w:cstheme="minorHAnsi"/>
          <w:b/>
          <w:bCs/>
          <w:sz w:val="28"/>
          <w:szCs w:val="28"/>
        </w:rPr>
      </w:pPr>
      <w:r w:rsidRPr="00A8577E">
        <w:rPr>
          <w:rFonts w:cstheme="minorHAnsi"/>
          <w:sz w:val="28"/>
          <w:szCs w:val="28"/>
        </w:rPr>
        <w:t xml:space="preserve">Jesus </w:t>
      </w:r>
      <w:r w:rsidR="0045499A">
        <w:rPr>
          <w:rFonts w:cstheme="minorHAnsi"/>
          <w:sz w:val="28"/>
          <w:szCs w:val="28"/>
        </w:rPr>
        <w:t xml:space="preserve">is the God who </w:t>
      </w:r>
      <w:r w:rsidR="0045499A" w:rsidRPr="0045499A">
        <w:rPr>
          <w:rFonts w:cstheme="minorHAnsi"/>
          <w:sz w:val="28"/>
          <w:szCs w:val="28"/>
          <w:u w:val="single"/>
        </w:rPr>
        <w:t>provides</w:t>
      </w:r>
      <w:r w:rsidR="001D67D4">
        <w:rPr>
          <w:rFonts w:cstheme="minorHAnsi"/>
          <w:sz w:val="28"/>
          <w:szCs w:val="28"/>
        </w:rPr>
        <w:t xml:space="preserve"> for us</w:t>
      </w:r>
    </w:p>
    <w:p w14:paraId="412DD0DD" w14:textId="69DF2708" w:rsidR="003F7181" w:rsidRPr="003F7181" w:rsidRDefault="003F7181" w:rsidP="00AF4738">
      <w:pPr>
        <w:pStyle w:val="ListParagraph"/>
        <w:numPr>
          <w:ilvl w:val="3"/>
          <w:numId w:val="5"/>
        </w:numPr>
        <w:spacing w:line="276" w:lineRule="auto"/>
        <w:ind w:right="-360"/>
        <w:rPr>
          <w:rFonts w:cstheme="minorHAnsi"/>
          <w:b/>
          <w:bCs/>
          <w:sz w:val="28"/>
          <w:szCs w:val="28"/>
        </w:rPr>
      </w:pPr>
      <w:r w:rsidRPr="003F7181">
        <w:rPr>
          <w:rFonts w:cstheme="minorHAnsi"/>
          <w:sz w:val="28"/>
          <w:szCs w:val="28"/>
        </w:rPr>
        <w:t xml:space="preserve">He steps into our </w:t>
      </w:r>
      <w:r w:rsidRPr="003F7181">
        <w:rPr>
          <w:rFonts w:cstheme="minorHAnsi"/>
          <w:sz w:val="28"/>
          <w:szCs w:val="28"/>
          <w:u w:val="single"/>
        </w:rPr>
        <w:t>emptiness</w:t>
      </w:r>
      <w:r w:rsidRPr="003F7181">
        <w:rPr>
          <w:rFonts w:cstheme="minorHAnsi"/>
          <w:sz w:val="28"/>
          <w:szCs w:val="28"/>
        </w:rPr>
        <w:t xml:space="preserve"> and fills it</w:t>
      </w:r>
      <w:r w:rsidR="00AF4738">
        <w:rPr>
          <w:rFonts w:cstheme="minorHAnsi"/>
          <w:sz w:val="28"/>
          <w:szCs w:val="28"/>
        </w:rPr>
        <w:t xml:space="preserve"> with His superior Spirit</w:t>
      </w:r>
    </w:p>
    <w:p w14:paraId="514B8375" w14:textId="00A36C4D" w:rsidR="003F7181" w:rsidRPr="003F7181" w:rsidRDefault="00A8577E" w:rsidP="00331A92">
      <w:pPr>
        <w:pStyle w:val="ListParagraph"/>
        <w:numPr>
          <w:ilvl w:val="2"/>
          <w:numId w:val="5"/>
        </w:numPr>
        <w:spacing w:line="276" w:lineRule="auto"/>
        <w:rPr>
          <w:rFonts w:cstheme="minorHAnsi"/>
          <w:b/>
          <w:bCs/>
          <w:sz w:val="28"/>
          <w:szCs w:val="28"/>
        </w:rPr>
      </w:pPr>
      <w:r>
        <w:rPr>
          <w:rFonts w:cstheme="minorHAnsi"/>
          <w:sz w:val="28"/>
          <w:szCs w:val="28"/>
        </w:rPr>
        <w:t xml:space="preserve">Jesus is the God who </w:t>
      </w:r>
      <w:r w:rsidRPr="00A8577E">
        <w:rPr>
          <w:rFonts w:cstheme="minorHAnsi"/>
          <w:sz w:val="28"/>
          <w:szCs w:val="28"/>
          <w:u w:val="single"/>
        </w:rPr>
        <w:t>pur</w:t>
      </w:r>
      <w:r>
        <w:rPr>
          <w:rFonts w:cstheme="minorHAnsi"/>
          <w:sz w:val="28"/>
          <w:szCs w:val="28"/>
          <w:u w:val="single"/>
        </w:rPr>
        <w:t>ifies</w:t>
      </w:r>
      <w:r w:rsidR="001D67D4">
        <w:rPr>
          <w:rFonts w:cstheme="minorHAnsi"/>
          <w:sz w:val="28"/>
          <w:szCs w:val="28"/>
        </w:rPr>
        <w:t xml:space="preserve"> us</w:t>
      </w:r>
    </w:p>
    <w:p w14:paraId="2FB2B35B" w14:textId="0CF951D3" w:rsidR="00A06832" w:rsidRPr="00AF4738" w:rsidRDefault="003F7181" w:rsidP="00A06832">
      <w:pPr>
        <w:pStyle w:val="ListParagraph"/>
        <w:numPr>
          <w:ilvl w:val="3"/>
          <w:numId w:val="5"/>
        </w:numPr>
        <w:spacing w:line="276" w:lineRule="auto"/>
        <w:rPr>
          <w:rFonts w:cstheme="minorHAnsi"/>
          <w:b/>
          <w:bCs/>
          <w:sz w:val="28"/>
          <w:szCs w:val="28"/>
        </w:rPr>
      </w:pPr>
      <w:r>
        <w:rPr>
          <w:rFonts w:cstheme="minorHAnsi"/>
          <w:sz w:val="28"/>
          <w:szCs w:val="28"/>
        </w:rPr>
        <w:t xml:space="preserve">He wants His bride and temple </w:t>
      </w:r>
      <w:r w:rsidRPr="003F7181">
        <w:rPr>
          <w:rFonts w:cstheme="minorHAnsi"/>
          <w:sz w:val="28"/>
          <w:szCs w:val="28"/>
          <w:u w:val="single"/>
        </w:rPr>
        <w:t>pure</w:t>
      </w:r>
      <w:r w:rsidR="00AF4738">
        <w:rPr>
          <w:rFonts w:cstheme="minorHAnsi"/>
          <w:sz w:val="28"/>
          <w:szCs w:val="28"/>
        </w:rPr>
        <w:t xml:space="preserve"> </w:t>
      </w:r>
    </w:p>
    <w:p w14:paraId="53C4B35D" w14:textId="3930A3C7" w:rsidR="00AF4738" w:rsidRPr="00A06832" w:rsidRDefault="00AF4738" w:rsidP="00A06832">
      <w:pPr>
        <w:pStyle w:val="ListParagraph"/>
        <w:numPr>
          <w:ilvl w:val="3"/>
          <w:numId w:val="5"/>
        </w:numPr>
        <w:spacing w:line="276" w:lineRule="auto"/>
        <w:rPr>
          <w:rFonts w:cstheme="minorHAnsi"/>
          <w:b/>
          <w:bCs/>
          <w:sz w:val="28"/>
          <w:szCs w:val="28"/>
        </w:rPr>
      </w:pPr>
      <w:r>
        <w:rPr>
          <w:rFonts w:cstheme="minorHAnsi"/>
          <w:sz w:val="28"/>
          <w:szCs w:val="28"/>
        </w:rPr>
        <w:t xml:space="preserve">Holiness doesn’t hamper </w:t>
      </w:r>
      <w:r w:rsidRPr="00AF4738">
        <w:rPr>
          <w:rFonts w:cstheme="minorHAnsi"/>
          <w:sz w:val="28"/>
          <w:szCs w:val="28"/>
          <w:u w:val="single"/>
        </w:rPr>
        <w:t>happiness</w:t>
      </w:r>
      <w:r>
        <w:rPr>
          <w:rFonts w:cstheme="minorHAnsi"/>
          <w:sz w:val="28"/>
          <w:szCs w:val="28"/>
        </w:rPr>
        <w:t>, it increases it</w:t>
      </w:r>
    </w:p>
    <w:p w14:paraId="0420F6A9" w14:textId="77777777" w:rsidR="00A06832" w:rsidRPr="00A06832" w:rsidRDefault="00A06832" w:rsidP="00A06832">
      <w:pPr>
        <w:pStyle w:val="ListParagraph"/>
        <w:spacing w:line="276" w:lineRule="auto"/>
        <w:ind w:left="2880"/>
        <w:rPr>
          <w:rFonts w:cstheme="minorHAnsi"/>
          <w:b/>
          <w:bCs/>
          <w:sz w:val="28"/>
          <w:szCs w:val="28"/>
        </w:rPr>
      </w:pPr>
    </w:p>
    <w:p w14:paraId="33847C21" w14:textId="7EA33107" w:rsidR="004108C4" w:rsidRPr="001D67D4" w:rsidRDefault="004108C4" w:rsidP="00331A92">
      <w:pPr>
        <w:pStyle w:val="ListParagraph"/>
        <w:numPr>
          <w:ilvl w:val="1"/>
          <w:numId w:val="5"/>
        </w:numPr>
        <w:spacing w:line="276" w:lineRule="auto"/>
        <w:rPr>
          <w:rFonts w:cstheme="minorHAnsi"/>
          <w:b/>
          <w:bCs/>
          <w:sz w:val="28"/>
          <w:szCs w:val="28"/>
          <w:u w:val="single"/>
        </w:rPr>
      </w:pPr>
      <w:r w:rsidRPr="001D67D4">
        <w:rPr>
          <w:rFonts w:cstheme="minorHAnsi"/>
          <w:b/>
          <w:bCs/>
          <w:sz w:val="28"/>
          <w:szCs w:val="28"/>
          <w:u w:val="single"/>
        </w:rPr>
        <w:t>Redeemer</w:t>
      </w:r>
      <w:r w:rsidRPr="00A8577E">
        <w:rPr>
          <w:rFonts w:cstheme="minorHAnsi"/>
          <w:sz w:val="28"/>
          <w:szCs w:val="28"/>
        </w:rPr>
        <w:t xml:space="preserve"> </w:t>
      </w:r>
      <w:r w:rsidRPr="004108C4">
        <w:rPr>
          <w:rFonts w:cstheme="minorHAnsi"/>
        </w:rPr>
        <w:t>(Genesis 34:</w:t>
      </w:r>
      <w:r w:rsidR="0076510B">
        <w:rPr>
          <w:rFonts w:cstheme="minorHAnsi"/>
        </w:rPr>
        <w:t>1-7</w:t>
      </w:r>
      <w:r w:rsidR="006520A5">
        <w:rPr>
          <w:rFonts w:cstheme="minorHAnsi"/>
        </w:rPr>
        <w:t>)</w:t>
      </w:r>
    </w:p>
    <w:p w14:paraId="37946F43" w14:textId="223A64FA" w:rsidR="00331A92" w:rsidRDefault="00331A92" w:rsidP="00995684">
      <w:pPr>
        <w:ind w:right="-540"/>
        <w:textAlignment w:val="baseline"/>
        <w:rPr>
          <w:rFonts w:ascii="Georgia" w:eastAsia="Times New Roman" w:hAnsi="Georgia" w:cs="Times New Roman"/>
          <w:i/>
          <w:iCs/>
          <w:color w:val="8A989E"/>
          <w:spacing w:val="3"/>
        </w:rPr>
      </w:pPr>
    </w:p>
    <w:p w14:paraId="35408830" w14:textId="77777777" w:rsidR="008347C9" w:rsidRDefault="008347C9" w:rsidP="00995684">
      <w:pPr>
        <w:ind w:right="-540"/>
        <w:textAlignment w:val="baseline"/>
        <w:rPr>
          <w:rFonts w:ascii="Georgia" w:eastAsia="Times New Roman" w:hAnsi="Georgia" w:cs="Times New Roman"/>
          <w:i/>
          <w:iCs/>
          <w:color w:val="8A989E"/>
          <w:spacing w:val="3"/>
        </w:rPr>
      </w:pPr>
    </w:p>
    <w:p w14:paraId="5E665F09" w14:textId="77777777" w:rsidR="00331A92" w:rsidRDefault="00331A92" w:rsidP="00995684">
      <w:pPr>
        <w:ind w:right="-540"/>
        <w:textAlignment w:val="baseline"/>
        <w:rPr>
          <w:rFonts w:ascii="Georgia" w:eastAsia="Times New Roman" w:hAnsi="Georgia" w:cs="Times New Roman"/>
          <w:i/>
          <w:iCs/>
          <w:color w:val="8A989E"/>
          <w:spacing w:val="3"/>
        </w:rPr>
      </w:pPr>
    </w:p>
    <w:p w14:paraId="23AB5421" w14:textId="20DBD7D2" w:rsidR="00995684" w:rsidRDefault="00995684" w:rsidP="00331A92">
      <w:pPr>
        <w:spacing w:line="276" w:lineRule="auto"/>
        <w:jc w:val="center"/>
        <w:textAlignment w:val="baseline"/>
        <w:rPr>
          <w:rFonts w:ascii="Georgia" w:eastAsia="Times New Roman" w:hAnsi="Georgia" w:cs="Times New Roman"/>
          <w:i/>
          <w:iCs/>
          <w:color w:val="000000" w:themeColor="text1"/>
          <w:spacing w:val="3"/>
        </w:rPr>
      </w:pPr>
      <w:r w:rsidRPr="00995684">
        <w:rPr>
          <w:rFonts w:ascii="Georgia" w:eastAsia="Times New Roman" w:hAnsi="Georgia" w:cs="Times New Roman"/>
          <w:i/>
          <w:iCs/>
          <w:color w:val="000000" w:themeColor="text1"/>
          <w:spacing w:val="3"/>
        </w:rPr>
        <w:t xml:space="preserve">“But those who drink the water I give will never be thirsty again. </w:t>
      </w:r>
      <w:r>
        <w:rPr>
          <w:rFonts w:ascii="Georgia" w:eastAsia="Times New Roman" w:hAnsi="Georgia" w:cs="Times New Roman"/>
          <w:i/>
          <w:iCs/>
          <w:color w:val="000000" w:themeColor="text1"/>
          <w:spacing w:val="3"/>
        </w:rPr>
        <w:br/>
      </w:r>
      <w:r w:rsidRPr="00995684">
        <w:rPr>
          <w:rFonts w:ascii="Georgia" w:eastAsia="Times New Roman" w:hAnsi="Georgia" w:cs="Times New Roman"/>
          <w:i/>
          <w:iCs/>
          <w:color w:val="000000" w:themeColor="text1"/>
          <w:spacing w:val="3"/>
        </w:rPr>
        <w:t>It becomes a fresh, bubbling spring within them, giving them eternal life.” – John 4:14</w:t>
      </w:r>
    </w:p>
    <w:p w14:paraId="3AC1D028" w14:textId="77777777" w:rsidR="00331A92" w:rsidRDefault="00331A92" w:rsidP="00331A92">
      <w:pPr>
        <w:spacing w:line="276" w:lineRule="auto"/>
        <w:jc w:val="right"/>
        <w:textAlignment w:val="baseline"/>
        <w:rPr>
          <w:rFonts w:ascii="Georgia" w:eastAsia="Times New Roman" w:hAnsi="Georgia" w:cs="Times New Roman"/>
          <w:color w:val="000000" w:themeColor="text1"/>
          <w:spacing w:val="3"/>
          <w:sz w:val="15"/>
          <w:szCs w:val="15"/>
        </w:rPr>
      </w:pPr>
    </w:p>
    <w:p w14:paraId="2D7A2AD7" w14:textId="77777777" w:rsidR="00331A92" w:rsidRDefault="00331A92" w:rsidP="008347C9">
      <w:pPr>
        <w:spacing w:line="276" w:lineRule="auto"/>
        <w:textAlignment w:val="baseline"/>
        <w:rPr>
          <w:rFonts w:ascii="Georgia" w:eastAsia="Times New Roman" w:hAnsi="Georgia" w:cs="Times New Roman"/>
          <w:color w:val="000000" w:themeColor="text1"/>
          <w:spacing w:val="3"/>
          <w:sz w:val="15"/>
          <w:szCs w:val="15"/>
        </w:rPr>
      </w:pPr>
    </w:p>
    <w:p w14:paraId="649098C7" w14:textId="77777777" w:rsidR="00331A92" w:rsidRDefault="00331A92" w:rsidP="00331A92">
      <w:pPr>
        <w:spacing w:line="276" w:lineRule="auto"/>
        <w:jc w:val="right"/>
        <w:textAlignment w:val="baseline"/>
        <w:rPr>
          <w:rFonts w:ascii="Georgia" w:eastAsia="Times New Roman" w:hAnsi="Georgia" w:cs="Times New Roman"/>
          <w:color w:val="000000" w:themeColor="text1"/>
          <w:spacing w:val="3"/>
          <w:sz w:val="15"/>
          <w:szCs w:val="15"/>
        </w:rPr>
      </w:pPr>
    </w:p>
    <w:p w14:paraId="020063F5" w14:textId="1A07E562" w:rsidR="00A06832" w:rsidRPr="00AF4738" w:rsidRDefault="00331A92" w:rsidP="00AF4738">
      <w:pPr>
        <w:spacing w:line="276" w:lineRule="auto"/>
        <w:jc w:val="right"/>
        <w:textAlignment w:val="baseline"/>
        <w:rPr>
          <w:rFonts w:ascii="Georgia" w:eastAsia="Times New Roman" w:hAnsi="Georgia" w:cs="Times New Roman"/>
          <w:color w:val="000000" w:themeColor="text1"/>
          <w:spacing w:val="3"/>
          <w:sz w:val="15"/>
          <w:szCs w:val="15"/>
        </w:rPr>
      </w:pPr>
      <w:r w:rsidRPr="00BB3355">
        <w:rPr>
          <w:rFonts w:ascii="Georgia" w:eastAsia="Times New Roman" w:hAnsi="Georgia" w:cs="Times New Roman"/>
          <w:color w:val="000000" w:themeColor="text1"/>
          <w:spacing w:val="3"/>
          <w:sz w:val="15"/>
          <w:szCs w:val="15"/>
        </w:rPr>
        <w:t>© 2021 “The Well of Living Water” by Christi Smith, all rights reserved</w:t>
      </w:r>
    </w:p>
    <w:p w14:paraId="4D9A758F" w14:textId="69BC9080" w:rsidR="00331A92" w:rsidRPr="00331A92" w:rsidRDefault="00331A92" w:rsidP="00331A92">
      <w:pPr>
        <w:spacing w:line="276" w:lineRule="auto"/>
        <w:jc w:val="center"/>
        <w:textAlignment w:val="baseline"/>
        <w:rPr>
          <w:rFonts w:ascii="Georgia" w:eastAsia="Times New Roman" w:hAnsi="Georgia" w:cs="Times New Roman"/>
          <w:color w:val="000000" w:themeColor="text1"/>
          <w:spacing w:val="3"/>
          <w:sz w:val="15"/>
          <w:szCs w:val="15"/>
        </w:rPr>
      </w:pPr>
      <w:r w:rsidRPr="005817D6">
        <w:rPr>
          <w:rFonts w:ascii="Georgia" w:hAnsi="Georgia"/>
          <w:b/>
          <w:bCs/>
          <w:sz w:val="36"/>
          <w:szCs w:val="36"/>
          <w:u w:val="single"/>
        </w:rPr>
        <w:lastRenderedPageBreak/>
        <w:t>Reflection Questions</w:t>
      </w:r>
    </w:p>
    <w:p w14:paraId="3E8BEBAD" w14:textId="77777777" w:rsidR="00AF4738" w:rsidRPr="004108C4" w:rsidRDefault="00AF4738" w:rsidP="00331A92">
      <w:pPr>
        <w:rPr>
          <w:sz w:val="28"/>
          <w:szCs w:val="28"/>
        </w:rPr>
      </w:pPr>
    </w:p>
    <w:p w14:paraId="77CD66A7" w14:textId="7915DC64" w:rsidR="00AF4738" w:rsidRDefault="00AF4738" w:rsidP="00690878">
      <w:pPr>
        <w:pStyle w:val="ListParagraph"/>
        <w:numPr>
          <w:ilvl w:val="0"/>
          <w:numId w:val="6"/>
        </w:numPr>
        <w:rPr>
          <w:sz w:val="28"/>
          <w:szCs w:val="28"/>
        </w:rPr>
      </w:pPr>
      <w:r>
        <w:rPr>
          <w:sz w:val="28"/>
          <w:szCs w:val="28"/>
        </w:rPr>
        <w:t xml:space="preserve">What is the difference between knowing </w:t>
      </w:r>
      <w:r w:rsidRPr="00AF4738">
        <w:rPr>
          <w:i/>
          <w:iCs/>
          <w:sz w:val="28"/>
          <w:szCs w:val="28"/>
        </w:rPr>
        <w:t>about</w:t>
      </w:r>
      <w:r>
        <w:rPr>
          <w:sz w:val="28"/>
          <w:szCs w:val="28"/>
        </w:rPr>
        <w:t xml:space="preserve"> God and </w:t>
      </w:r>
      <w:r w:rsidRPr="00AF4738">
        <w:rPr>
          <w:i/>
          <w:iCs/>
          <w:sz w:val="28"/>
          <w:szCs w:val="28"/>
        </w:rPr>
        <w:t>knowing</w:t>
      </w:r>
      <w:r>
        <w:rPr>
          <w:sz w:val="28"/>
          <w:szCs w:val="28"/>
        </w:rPr>
        <w:t xml:space="preserve"> God?</w:t>
      </w:r>
    </w:p>
    <w:p w14:paraId="56B4E814" w14:textId="18DD1AC0" w:rsidR="00AF4738" w:rsidRDefault="00AF4738" w:rsidP="00AF4738">
      <w:pPr>
        <w:pStyle w:val="ListParagraph"/>
        <w:rPr>
          <w:sz w:val="28"/>
          <w:szCs w:val="28"/>
        </w:rPr>
      </w:pPr>
    </w:p>
    <w:p w14:paraId="7557F57D" w14:textId="77777777" w:rsidR="00AF4738" w:rsidRDefault="00AF4738" w:rsidP="00AF4738">
      <w:pPr>
        <w:pStyle w:val="ListParagraph"/>
        <w:rPr>
          <w:sz w:val="28"/>
          <w:szCs w:val="28"/>
        </w:rPr>
      </w:pPr>
    </w:p>
    <w:p w14:paraId="241C21B8" w14:textId="0C12268B" w:rsidR="00AF4738" w:rsidRPr="00AF4738" w:rsidRDefault="00AF4738" w:rsidP="00AF4738">
      <w:pPr>
        <w:rPr>
          <w:sz w:val="28"/>
          <w:szCs w:val="28"/>
        </w:rPr>
      </w:pPr>
    </w:p>
    <w:p w14:paraId="2F5D63D6" w14:textId="77777777" w:rsidR="00AF4738" w:rsidRDefault="00AF4738" w:rsidP="00AF4738">
      <w:pPr>
        <w:pStyle w:val="ListParagraph"/>
        <w:rPr>
          <w:sz w:val="28"/>
          <w:szCs w:val="28"/>
        </w:rPr>
      </w:pPr>
    </w:p>
    <w:p w14:paraId="1D7B13FD" w14:textId="46B3B902" w:rsidR="004108C4" w:rsidRDefault="00690878" w:rsidP="00690878">
      <w:pPr>
        <w:pStyle w:val="ListParagraph"/>
        <w:numPr>
          <w:ilvl w:val="0"/>
          <w:numId w:val="6"/>
        </w:numPr>
        <w:rPr>
          <w:sz w:val="28"/>
          <w:szCs w:val="28"/>
        </w:rPr>
      </w:pPr>
      <w:r>
        <w:rPr>
          <w:sz w:val="28"/>
          <w:szCs w:val="28"/>
        </w:rPr>
        <w:t>How has this passage shown you that you can affirm a person’s humanity and dignity as an image bearer of God without affirming his/her choices?</w:t>
      </w:r>
    </w:p>
    <w:p w14:paraId="4A82CDCF" w14:textId="664660D7" w:rsidR="00690878" w:rsidRDefault="00690878" w:rsidP="00690878">
      <w:pPr>
        <w:pStyle w:val="ListParagraph"/>
        <w:rPr>
          <w:sz w:val="28"/>
          <w:szCs w:val="28"/>
        </w:rPr>
      </w:pPr>
    </w:p>
    <w:p w14:paraId="0CB89E22" w14:textId="4A71B006" w:rsidR="00690878" w:rsidRPr="00AF4738" w:rsidRDefault="00690878" w:rsidP="00AF4738">
      <w:pPr>
        <w:rPr>
          <w:sz w:val="28"/>
          <w:szCs w:val="28"/>
        </w:rPr>
      </w:pPr>
    </w:p>
    <w:p w14:paraId="067ABA83" w14:textId="2CCBCB35" w:rsidR="00AF4738" w:rsidRDefault="00AF4738" w:rsidP="00690878">
      <w:pPr>
        <w:pStyle w:val="ListParagraph"/>
        <w:rPr>
          <w:sz w:val="28"/>
          <w:szCs w:val="28"/>
        </w:rPr>
      </w:pPr>
    </w:p>
    <w:p w14:paraId="213F6827" w14:textId="77777777" w:rsidR="00AF4738" w:rsidRDefault="00AF4738" w:rsidP="00690878">
      <w:pPr>
        <w:pStyle w:val="ListParagraph"/>
        <w:rPr>
          <w:sz w:val="28"/>
          <w:szCs w:val="28"/>
        </w:rPr>
      </w:pPr>
    </w:p>
    <w:p w14:paraId="066FDE9B" w14:textId="05BC9755" w:rsidR="00690878" w:rsidRDefault="00690878" w:rsidP="00690878">
      <w:pPr>
        <w:pStyle w:val="ListParagraph"/>
        <w:numPr>
          <w:ilvl w:val="0"/>
          <w:numId w:val="6"/>
        </w:numPr>
        <w:rPr>
          <w:sz w:val="28"/>
          <w:szCs w:val="28"/>
        </w:rPr>
      </w:pPr>
      <w:r>
        <w:rPr>
          <w:sz w:val="28"/>
          <w:szCs w:val="28"/>
        </w:rPr>
        <w:t xml:space="preserve">When was there a time you experienced God seeing and providing for you specifically? Name it and thank Him for it. </w:t>
      </w:r>
      <w:r w:rsidR="00AF4738" w:rsidRPr="00AF4738">
        <w:t>(see Genesis 16:7, 13-14)</w:t>
      </w:r>
    </w:p>
    <w:p w14:paraId="03CAD64C" w14:textId="77777777" w:rsidR="00690878" w:rsidRDefault="00690878" w:rsidP="00690878">
      <w:pPr>
        <w:pStyle w:val="ListParagraph"/>
        <w:rPr>
          <w:sz w:val="28"/>
          <w:szCs w:val="28"/>
        </w:rPr>
      </w:pPr>
    </w:p>
    <w:p w14:paraId="0CBB961C" w14:textId="2D51EF62" w:rsidR="00690878" w:rsidRDefault="00690878" w:rsidP="00690878">
      <w:pPr>
        <w:pStyle w:val="ListParagraph"/>
        <w:rPr>
          <w:sz w:val="28"/>
          <w:szCs w:val="28"/>
        </w:rPr>
      </w:pPr>
    </w:p>
    <w:p w14:paraId="222E0C18" w14:textId="188B66FA" w:rsidR="00AF4738" w:rsidRPr="00AF4738" w:rsidRDefault="00AF4738" w:rsidP="00AF4738">
      <w:pPr>
        <w:rPr>
          <w:sz w:val="28"/>
          <w:szCs w:val="28"/>
        </w:rPr>
      </w:pPr>
    </w:p>
    <w:p w14:paraId="36FA5140" w14:textId="77777777" w:rsidR="00AF4738" w:rsidRPr="00690878" w:rsidRDefault="00AF4738" w:rsidP="00690878">
      <w:pPr>
        <w:pStyle w:val="ListParagraph"/>
        <w:rPr>
          <w:sz w:val="28"/>
          <w:szCs w:val="28"/>
        </w:rPr>
      </w:pPr>
    </w:p>
    <w:p w14:paraId="0B78C9CC" w14:textId="50871DF7" w:rsidR="00690878" w:rsidRDefault="00690878" w:rsidP="00690878">
      <w:pPr>
        <w:pStyle w:val="ListParagraph"/>
        <w:numPr>
          <w:ilvl w:val="0"/>
          <w:numId w:val="6"/>
        </w:numPr>
        <w:rPr>
          <w:sz w:val="28"/>
          <w:szCs w:val="28"/>
        </w:rPr>
      </w:pPr>
      <w:r>
        <w:rPr>
          <w:sz w:val="28"/>
          <w:szCs w:val="28"/>
        </w:rPr>
        <w:t>Where can Jesus step into your emptiness to fill it?</w:t>
      </w:r>
      <w:r w:rsidR="00AF4738">
        <w:rPr>
          <w:sz w:val="28"/>
          <w:szCs w:val="28"/>
        </w:rPr>
        <w:t xml:space="preserve"> Will you let Him?</w:t>
      </w:r>
    </w:p>
    <w:p w14:paraId="26F7790F" w14:textId="7EEBF81B" w:rsidR="00AF4738" w:rsidRPr="00AF4738" w:rsidRDefault="00AF4738" w:rsidP="00AF4738">
      <w:pPr>
        <w:rPr>
          <w:sz w:val="28"/>
          <w:szCs w:val="28"/>
        </w:rPr>
      </w:pPr>
    </w:p>
    <w:p w14:paraId="3D9A24D6" w14:textId="77777777" w:rsidR="00AF4738" w:rsidRDefault="00AF4738" w:rsidP="00690878">
      <w:pPr>
        <w:pStyle w:val="ListParagraph"/>
        <w:rPr>
          <w:sz w:val="28"/>
          <w:szCs w:val="28"/>
        </w:rPr>
      </w:pPr>
    </w:p>
    <w:p w14:paraId="521BD5C7" w14:textId="3C0BC237" w:rsidR="00690878" w:rsidRDefault="00690878" w:rsidP="00690878">
      <w:pPr>
        <w:pStyle w:val="ListParagraph"/>
        <w:rPr>
          <w:sz w:val="28"/>
          <w:szCs w:val="28"/>
        </w:rPr>
      </w:pPr>
    </w:p>
    <w:p w14:paraId="2A269A23" w14:textId="77777777" w:rsidR="00AF4738" w:rsidRDefault="00AF4738" w:rsidP="00690878">
      <w:pPr>
        <w:pStyle w:val="ListParagraph"/>
        <w:rPr>
          <w:sz w:val="28"/>
          <w:szCs w:val="28"/>
        </w:rPr>
      </w:pPr>
    </w:p>
    <w:p w14:paraId="6B9CD19A" w14:textId="0CAFFD72" w:rsidR="00690878" w:rsidRPr="00AF4738" w:rsidRDefault="00690878" w:rsidP="00690878">
      <w:pPr>
        <w:pStyle w:val="ListParagraph"/>
        <w:numPr>
          <w:ilvl w:val="0"/>
          <w:numId w:val="6"/>
        </w:numPr>
        <w:rPr>
          <w:sz w:val="28"/>
          <w:szCs w:val="28"/>
        </w:rPr>
      </w:pPr>
      <w:r>
        <w:rPr>
          <w:sz w:val="28"/>
          <w:szCs w:val="28"/>
        </w:rPr>
        <w:t>How does knowing that God’s heart is set on your holiness</w:t>
      </w:r>
      <w:r w:rsidR="00AF4738">
        <w:rPr>
          <w:sz w:val="28"/>
          <w:szCs w:val="28"/>
        </w:rPr>
        <w:t xml:space="preserve"> (purity)</w:t>
      </w:r>
      <w:r>
        <w:rPr>
          <w:sz w:val="28"/>
          <w:szCs w:val="28"/>
        </w:rPr>
        <w:t xml:space="preserve"> affect how you will live your life?</w:t>
      </w:r>
      <w:r w:rsidR="00AF4738">
        <w:rPr>
          <w:sz w:val="28"/>
          <w:szCs w:val="28"/>
        </w:rPr>
        <w:t xml:space="preserve"> </w:t>
      </w:r>
      <w:r w:rsidR="00AF4738" w:rsidRPr="00AF4738">
        <w:t>(see I Corinthians 6:19-20, 10:31, I Peter 1:16)</w:t>
      </w:r>
    </w:p>
    <w:p w14:paraId="569ABFC0" w14:textId="5EEA8429" w:rsidR="00AF4738" w:rsidRDefault="00AF4738" w:rsidP="00AF4738">
      <w:pPr>
        <w:rPr>
          <w:sz w:val="28"/>
          <w:szCs w:val="28"/>
        </w:rPr>
      </w:pPr>
    </w:p>
    <w:p w14:paraId="40F87BE8" w14:textId="17B63FC9" w:rsidR="00AF4738" w:rsidRDefault="00AF4738" w:rsidP="00AF4738">
      <w:pPr>
        <w:rPr>
          <w:sz w:val="28"/>
          <w:szCs w:val="28"/>
        </w:rPr>
      </w:pPr>
    </w:p>
    <w:p w14:paraId="45B9C6F4" w14:textId="0C2E8021" w:rsidR="00AF4738" w:rsidRDefault="00AF4738" w:rsidP="00AF4738">
      <w:pPr>
        <w:rPr>
          <w:sz w:val="28"/>
          <w:szCs w:val="28"/>
        </w:rPr>
      </w:pPr>
    </w:p>
    <w:p w14:paraId="6EF629E2" w14:textId="77777777" w:rsidR="00AF4738" w:rsidRPr="00AF4738" w:rsidRDefault="00AF4738" w:rsidP="00AF4738">
      <w:pPr>
        <w:rPr>
          <w:sz w:val="28"/>
          <w:szCs w:val="28"/>
        </w:rPr>
      </w:pPr>
    </w:p>
    <w:p w14:paraId="43D67FBA" w14:textId="60EEE988" w:rsidR="00AF4738" w:rsidRDefault="00AF4738" w:rsidP="00690878">
      <w:pPr>
        <w:pStyle w:val="ListParagraph"/>
        <w:numPr>
          <w:ilvl w:val="0"/>
          <w:numId w:val="6"/>
        </w:numPr>
        <w:rPr>
          <w:sz w:val="28"/>
          <w:szCs w:val="28"/>
        </w:rPr>
      </w:pPr>
      <w:r>
        <w:rPr>
          <w:sz w:val="28"/>
          <w:szCs w:val="28"/>
        </w:rPr>
        <w:t>What is the difference between happiness and joy?</w:t>
      </w:r>
      <w:r w:rsidRPr="00AF4738">
        <w:t xml:space="preserve"> (see John 3:29, 3 John 1:4)</w:t>
      </w:r>
    </w:p>
    <w:p w14:paraId="18B898B0" w14:textId="64E3A5BC" w:rsidR="00AF4738" w:rsidRDefault="00AF4738" w:rsidP="00AF4738">
      <w:pPr>
        <w:rPr>
          <w:sz w:val="28"/>
          <w:szCs w:val="28"/>
        </w:rPr>
      </w:pPr>
    </w:p>
    <w:p w14:paraId="0C5A15B6" w14:textId="76FF969E" w:rsidR="00AF4738" w:rsidRDefault="00AF4738" w:rsidP="00AF4738">
      <w:pPr>
        <w:rPr>
          <w:sz w:val="28"/>
          <w:szCs w:val="28"/>
        </w:rPr>
      </w:pPr>
    </w:p>
    <w:p w14:paraId="367045B2" w14:textId="74B1B045" w:rsidR="00AF4738" w:rsidRDefault="00AF4738" w:rsidP="00AF4738">
      <w:pPr>
        <w:rPr>
          <w:sz w:val="28"/>
          <w:szCs w:val="28"/>
        </w:rPr>
      </w:pPr>
    </w:p>
    <w:p w14:paraId="5FC439EE" w14:textId="77777777" w:rsidR="00AF4738" w:rsidRPr="00AF4738" w:rsidRDefault="00AF4738" w:rsidP="00AF4738">
      <w:pPr>
        <w:rPr>
          <w:sz w:val="28"/>
          <w:szCs w:val="28"/>
        </w:rPr>
      </w:pPr>
    </w:p>
    <w:p w14:paraId="03753F38" w14:textId="073B0B75" w:rsidR="00AF4738" w:rsidRPr="00AF4738" w:rsidRDefault="00AF4738" w:rsidP="00AF4738">
      <w:pPr>
        <w:pStyle w:val="ListParagraph"/>
        <w:numPr>
          <w:ilvl w:val="0"/>
          <w:numId w:val="6"/>
        </w:numPr>
        <w:rPr>
          <w:sz w:val="28"/>
          <w:szCs w:val="28"/>
        </w:rPr>
      </w:pPr>
      <w:r>
        <w:rPr>
          <w:sz w:val="28"/>
          <w:szCs w:val="28"/>
        </w:rPr>
        <w:t xml:space="preserve">Are there any areas hampering your holiness before God? If so, how are those area(s) affecting your relationship with Him? Would you confess to the Lord and ask Him to fill you with His eternal, living water? </w:t>
      </w:r>
      <w:r w:rsidRPr="00AF4738">
        <w:t>(see John 4:13-14</w:t>
      </w:r>
      <w:r>
        <w:t>, Romans 10:9-10</w:t>
      </w:r>
      <w:r w:rsidRPr="00AF4738">
        <w:t>)</w:t>
      </w:r>
      <w:r>
        <w:rPr>
          <w:sz w:val="28"/>
          <w:szCs w:val="28"/>
        </w:rPr>
        <w:br/>
      </w:r>
    </w:p>
    <w:sectPr w:rsidR="00AF4738" w:rsidRPr="00AF4738" w:rsidSect="00331A92">
      <w:pgSz w:w="12240" w:h="15840"/>
      <w:pgMar w:top="1440" w:right="126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E7FEE"/>
    <w:multiLevelType w:val="hybridMultilevel"/>
    <w:tmpl w:val="3FFAEA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C7BAD"/>
    <w:multiLevelType w:val="hybridMultilevel"/>
    <w:tmpl w:val="27D46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12D6B"/>
    <w:multiLevelType w:val="hybridMultilevel"/>
    <w:tmpl w:val="D840A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1A0966"/>
    <w:multiLevelType w:val="hybridMultilevel"/>
    <w:tmpl w:val="652A7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01DF7"/>
    <w:multiLevelType w:val="hybridMultilevel"/>
    <w:tmpl w:val="79E4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E79AD"/>
    <w:multiLevelType w:val="hybridMultilevel"/>
    <w:tmpl w:val="0FEC5188"/>
    <w:lvl w:ilvl="0" w:tplc="FD4296C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8C4"/>
    <w:rsid w:val="001C4B5B"/>
    <w:rsid w:val="001D67D4"/>
    <w:rsid w:val="00331A92"/>
    <w:rsid w:val="00396EF6"/>
    <w:rsid w:val="003F7181"/>
    <w:rsid w:val="004108C4"/>
    <w:rsid w:val="0045499A"/>
    <w:rsid w:val="00590E2F"/>
    <w:rsid w:val="006520A5"/>
    <w:rsid w:val="00690878"/>
    <w:rsid w:val="0076510B"/>
    <w:rsid w:val="008347C9"/>
    <w:rsid w:val="00995684"/>
    <w:rsid w:val="009D5FA1"/>
    <w:rsid w:val="00A06832"/>
    <w:rsid w:val="00A8577E"/>
    <w:rsid w:val="00AF4738"/>
    <w:rsid w:val="00B653FB"/>
    <w:rsid w:val="00C95F8B"/>
    <w:rsid w:val="00D825F8"/>
    <w:rsid w:val="00DB4191"/>
    <w:rsid w:val="00E4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98A73"/>
  <w15:chartTrackingRefBased/>
  <w15:docId w15:val="{8D65A053-F589-0D4F-B10C-160D10BE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8C4"/>
    <w:pPr>
      <w:ind w:left="720"/>
      <w:contextualSpacing/>
    </w:pPr>
  </w:style>
  <w:style w:type="paragraph" w:styleId="NormalWeb">
    <w:name w:val="Normal (Web)"/>
    <w:basedOn w:val="Normal"/>
    <w:uiPriority w:val="99"/>
    <w:semiHidden/>
    <w:unhideWhenUsed/>
    <w:rsid w:val="0099568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529771">
      <w:bodyDiv w:val="1"/>
      <w:marLeft w:val="0"/>
      <w:marRight w:val="0"/>
      <w:marTop w:val="0"/>
      <w:marBottom w:val="0"/>
      <w:divBdr>
        <w:top w:val="none" w:sz="0" w:space="0" w:color="auto"/>
        <w:left w:val="none" w:sz="0" w:space="0" w:color="auto"/>
        <w:bottom w:val="none" w:sz="0" w:space="0" w:color="auto"/>
        <w:right w:val="none" w:sz="0" w:space="0" w:color="auto"/>
      </w:divBdr>
      <w:divsChild>
        <w:div w:id="956520577">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7A0D4664A5D54D966E612D4C9A1A4A" ma:contentTypeVersion="9" ma:contentTypeDescription="Create a new document." ma:contentTypeScope="" ma:versionID="2a100aebdfa6d219b131b07a8424332f">
  <xsd:schema xmlns:xsd="http://www.w3.org/2001/XMLSchema" xmlns:xs="http://www.w3.org/2001/XMLSchema" xmlns:p="http://schemas.microsoft.com/office/2006/metadata/properties" xmlns:ns2="5f50bf5f-9a74-4d1b-b90d-172f0bde4546" targetNamespace="http://schemas.microsoft.com/office/2006/metadata/properties" ma:root="true" ma:fieldsID="357b356173b1a6e6cead3ae6127a1e5c" ns2:_="">
    <xsd:import namespace="5f50bf5f-9a74-4d1b-b90d-172f0bde4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0bf5f-9a74-4d1b-b90d-172f0bde4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CA08CE-F7C9-2147-8F96-D136716DC3EC}">
  <ds:schemaRefs>
    <ds:schemaRef ds:uri="http://schemas.openxmlformats.org/officeDocument/2006/bibliography"/>
  </ds:schemaRefs>
</ds:datastoreItem>
</file>

<file path=customXml/itemProps2.xml><?xml version="1.0" encoding="utf-8"?>
<ds:datastoreItem xmlns:ds="http://schemas.openxmlformats.org/officeDocument/2006/customXml" ds:itemID="{3EC3791E-C5CA-43ED-A2CD-EB722C4CBAEE}"/>
</file>

<file path=customXml/itemProps3.xml><?xml version="1.0" encoding="utf-8"?>
<ds:datastoreItem xmlns:ds="http://schemas.openxmlformats.org/officeDocument/2006/customXml" ds:itemID="{8A80746D-9912-4333-95DC-A1B4F42D0585}"/>
</file>

<file path=customXml/itemProps4.xml><?xml version="1.0" encoding="utf-8"?>
<ds:datastoreItem xmlns:ds="http://schemas.openxmlformats.org/officeDocument/2006/customXml" ds:itemID="{91D5C232-9DB1-4473-9980-C172B7159D96}"/>
</file>

<file path=docProps/app.xml><?xml version="1.0" encoding="utf-8"?>
<Properties xmlns="http://schemas.openxmlformats.org/officeDocument/2006/extended-properties" xmlns:vt="http://schemas.openxmlformats.org/officeDocument/2006/docPropsVTypes">
  <Template>Normal.dotm</Template>
  <TotalTime>68</TotalTime>
  <Pages>2</Pages>
  <Words>337</Words>
  <Characters>1625</Characters>
  <Application>Microsoft Office Word</Application>
  <DocSecurity>0</DocSecurity>
  <Lines>35</Lines>
  <Paragraphs>8</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cp:lastPrinted>2021-06-18T12:03:00Z</cp:lastPrinted>
  <dcterms:created xsi:type="dcterms:W3CDTF">2021-06-18T00:42:00Z</dcterms:created>
  <dcterms:modified xsi:type="dcterms:W3CDTF">2021-06-20T23:14:00Z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0x010100FA7A0D4664A5D54D966E612D4C9A1A4A</vt:lpwstr>
  </property>
</Properties>
</file>